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6" w:firstLine="0"/>
        <w:jc w:val="center"/>
        <w:spacing w:after="157" w:line="259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Правила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записи</w:t>
      </w:r>
      <w:r>
        <w:rPr>
          <w:rFonts w:ascii="Arial" w:hAnsi="Arial" w:cs="Arial"/>
          <w:b/>
          <w:sz w:val="24"/>
        </w:rPr>
      </w:r>
    </w:p>
    <w:p>
      <w:pPr>
        <w:ind w:right="56" w:firstLine="0"/>
        <w:jc w:val="center"/>
        <w:spacing w:after="157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на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первичный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прием/консультацию/обследование</w:t>
      </w:r>
      <w:r>
        <w:rPr>
          <w:rFonts w:ascii="Arial" w:hAnsi="Arial" w:cs="Arial"/>
          <w:sz w:val="24"/>
        </w:rPr>
      </w:r>
    </w:p>
    <w:p>
      <w:pPr>
        <w:ind w:right="-15" w:firstLine="0"/>
        <w:spacing w:after="1" w:line="3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right="-15" w:firstLine="0"/>
        <w:spacing w:after="1" w:line="3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Первичны</w:t>
      </w:r>
      <w:r>
        <w:rPr>
          <w:rFonts w:ascii="Arial" w:hAnsi="Arial" w:cs="Arial"/>
          <w:sz w:val="24"/>
        </w:rPr>
        <w:t xml:space="preserve">й </w:t>
      </w:r>
      <w:r>
        <w:rPr>
          <w:rFonts w:ascii="Arial" w:hAnsi="Arial" w:cs="Arial"/>
          <w:sz w:val="24"/>
        </w:rPr>
        <w:t xml:space="preserve">прием/консультация/обследование</w:t>
      </w:r>
      <w:r>
        <w:rPr>
          <w:rFonts w:ascii="Arial" w:hAnsi="Arial" w:cs="Arial"/>
          <w:sz w:val="24"/>
        </w:rPr>
        <w:t xml:space="preserve"> производится</w:t>
      </w:r>
      <w:r>
        <w:rPr>
          <w:rFonts w:ascii="Arial" w:hAnsi="Arial" w:cs="Arial"/>
          <w:sz w:val="24"/>
        </w:rPr>
        <w:t xml:space="preserve"> врачом </w:t>
      </w:r>
      <w:r>
        <w:rPr>
          <w:rFonts w:ascii="Arial" w:hAnsi="Arial" w:cs="Arial"/>
          <w:sz w:val="24"/>
        </w:rPr>
        <w:t xml:space="preserve">по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предварительной записи. Предварительная запись осуществляется через регистратуру Центра, посредством телефонной связи, через официальный сайт Центра или при личном обращении.</w:t>
      </w:r>
      <w:r>
        <w:rPr>
          <w:rFonts w:ascii="Arial" w:hAnsi="Arial" w:cs="Arial"/>
          <w:sz w:val="24"/>
        </w:rPr>
      </w:r>
    </w:p>
    <w:p>
      <w:pPr>
        <w:ind w:right="-1" w:firstLine="0"/>
        <w:jc w:val="left"/>
        <w:spacing w:after="1" w:line="3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right="-1" w:firstLine="0"/>
        <w:jc w:val="left"/>
        <w:spacing w:after="1" w:line="359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Телефоны </w:t>
      </w:r>
      <w:r>
        <w:rPr>
          <w:rFonts w:ascii="Arial" w:hAnsi="Arial" w:cs="Arial"/>
          <w:sz w:val="24"/>
        </w:rPr>
        <w:t xml:space="preserve">регистратуры:</w:t>
      </w:r>
      <w:r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8</w:t>
      </w:r>
      <w:r>
        <w:rPr>
          <w:rFonts w:ascii="Arial" w:hAnsi="Arial" w:cs="Arial"/>
          <w:b/>
          <w:bCs/>
          <w:sz w:val="24"/>
        </w:rPr>
        <w:t xml:space="preserve"> </w:t>
      </w:r>
      <w:r>
        <w:rPr>
          <w:rFonts w:ascii="Arial" w:hAnsi="Arial" w:cs="Arial"/>
          <w:b/>
          <w:bCs/>
          <w:sz w:val="24"/>
        </w:rPr>
        <w:t xml:space="preserve">499</w:t>
      </w:r>
      <w:r>
        <w:rPr>
          <w:rFonts w:ascii="Arial" w:hAnsi="Arial" w:cs="Arial"/>
          <w:b/>
          <w:bCs/>
          <w:sz w:val="24"/>
        </w:rPr>
        <w:t xml:space="preserve"> </w:t>
      </w:r>
      <w:r>
        <w:rPr>
          <w:rFonts w:ascii="Arial" w:hAnsi="Arial" w:cs="Arial"/>
          <w:b/>
          <w:bCs/>
          <w:sz w:val="24"/>
        </w:rPr>
        <w:t xml:space="preserve">288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14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75</w:t>
      </w:r>
      <w:r>
        <w:rPr>
          <w:rFonts w:ascii="Arial" w:hAnsi="Arial" w:cs="Arial"/>
          <w:b/>
          <w:bCs/>
          <w:sz w:val="24"/>
        </w:rPr>
      </w:r>
    </w:p>
    <w:p>
      <w:pPr>
        <w:ind w:right="-1" w:firstLine="0"/>
        <w:jc w:val="left"/>
        <w:spacing w:after="1" w:line="359" w:lineRule="auto"/>
        <w:tabs>
          <w:tab w:val="left" w:pos="3828" w:leader="none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8 977 691 36 84</w:t>
      </w:r>
      <w:r>
        <w:rPr>
          <w:rFonts w:ascii="Arial" w:hAnsi="Arial" w:cs="Arial"/>
          <w:b/>
          <w:bCs/>
          <w:sz w:val="24"/>
        </w:rPr>
      </w:r>
    </w:p>
    <w:p>
      <w:pPr>
        <w:ind w:right="-1" w:firstLine="0"/>
        <w:jc w:val="left"/>
        <w:spacing w:after="1" w:line="3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right="-1" w:firstLine="0"/>
        <w:jc w:val="left"/>
        <w:spacing w:after="1" w:line="3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Сайт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ООО «</w:t>
      </w:r>
      <w:r>
        <w:rPr>
          <w:rFonts w:ascii="Arial" w:hAnsi="Arial" w:cs="Arial"/>
          <w:sz w:val="24"/>
        </w:rPr>
        <w:t xml:space="preserve">ЦПО» 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          </w:t>
      </w:r>
      <w:r>
        <w:rPr>
          <w:rFonts w:ascii="Arial" w:hAnsi="Arial" w:cs="Arial"/>
          <w:color w:val="0563c1"/>
          <w:sz w:val="24"/>
          <w:u w:val="single"/>
        </w:rPr>
        <w:t xml:space="preserve">https://bezbarierov.org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</w:r>
    </w:p>
    <w:p>
      <w:pPr>
        <w:ind w:right="-1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right="-1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Адрес: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    105037 </w:t>
      </w:r>
      <w:r>
        <w:rPr>
          <w:rFonts w:ascii="Arial" w:hAnsi="Arial" w:cs="Arial"/>
          <w:sz w:val="24"/>
        </w:rPr>
        <w:t xml:space="preserve">г. </w:t>
      </w:r>
      <w:r>
        <w:rPr>
          <w:rFonts w:ascii="Arial" w:hAnsi="Arial" w:cs="Arial"/>
          <w:sz w:val="24"/>
        </w:rPr>
        <w:t xml:space="preserve">Москв</w:t>
      </w:r>
      <w:r>
        <w:rPr>
          <w:rFonts w:ascii="Arial" w:hAnsi="Arial" w:cs="Arial"/>
          <w:sz w:val="24"/>
        </w:rPr>
        <w:t xml:space="preserve">а, ул</w:t>
      </w:r>
      <w:r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Никитнская</w:t>
      </w:r>
      <w:r>
        <w:rPr>
          <w:rFonts w:ascii="Arial" w:hAnsi="Arial" w:cs="Arial"/>
          <w:sz w:val="24"/>
        </w:rPr>
        <w:t xml:space="preserve">, д. </w:t>
      </w:r>
      <w:r>
        <w:rPr>
          <w:rFonts w:ascii="Arial" w:hAnsi="Arial" w:cs="Arial"/>
          <w:sz w:val="24"/>
        </w:rPr>
        <w:t xml:space="preserve">3с1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</w:r>
    </w:p>
    <w:p>
      <w:pPr>
        <w:ind w:right="-1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Режим </w:t>
      </w:r>
      <w:r>
        <w:rPr>
          <w:rFonts w:ascii="Arial" w:hAnsi="Arial" w:cs="Arial"/>
          <w:sz w:val="24"/>
        </w:rPr>
        <w:t xml:space="preserve">работы:</w:t>
      </w:r>
      <w:r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 xml:space="preserve">                 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Пн-Пт</w:t>
      </w:r>
      <w:r>
        <w:rPr>
          <w:rFonts w:ascii="Arial" w:hAnsi="Arial" w:cs="Arial"/>
          <w:sz w:val="24"/>
        </w:rPr>
        <w:t xml:space="preserve">: 0</w:t>
      </w:r>
      <w:r>
        <w:rPr>
          <w:rFonts w:ascii="Arial" w:hAnsi="Arial" w:cs="Arial"/>
          <w:sz w:val="24"/>
        </w:rPr>
        <w:t xml:space="preserve">9</w:t>
      </w:r>
      <w:r>
        <w:rPr>
          <w:rFonts w:ascii="Arial" w:hAnsi="Arial" w:cs="Arial"/>
          <w:sz w:val="24"/>
        </w:rPr>
        <w:t xml:space="preserve">:00-1</w:t>
      </w:r>
      <w:r>
        <w:rPr>
          <w:rFonts w:ascii="Arial" w:hAnsi="Arial" w:cs="Arial"/>
          <w:sz w:val="24"/>
        </w:rPr>
        <w:t xml:space="preserve">8</w:t>
      </w:r>
      <w:r>
        <w:rPr>
          <w:rFonts w:ascii="Arial" w:hAnsi="Arial" w:cs="Arial"/>
          <w:sz w:val="24"/>
        </w:rPr>
        <w:t xml:space="preserve">:00</w:t>
      </w:r>
      <w:r>
        <w:rPr>
          <w:rFonts w:ascii="Arial" w:hAnsi="Arial" w:cs="Arial"/>
          <w:sz w:val="24"/>
        </w:rPr>
      </w:r>
    </w:p>
    <w:p>
      <w:pPr>
        <w:ind w:right="-1" w:firstLine="0"/>
        <w:jc w:val="left"/>
        <w:spacing w:after="157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right="-1" w:firstLine="0"/>
        <w:jc w:val="left"/>
        <w:spacing w:after="157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График приема граждан руководителем организации:</w:t>
      </w:r>
      <w:r>
        <w:rPr>
          <w:rFonts w:ascii="Arial" w:hAnsi="Arial" w:cs="Arial"/>
          <w:sz w:val="24"/>
        </w:rPr>
      </w:r>
    </w:p>
    <w:p>
      <w:pPr>
        <w:ind w:firstLine="0"/>
        <w:spacing w:after="157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Директор: </w:t>
      </w:r>
      <w:r>
        <w:rPr>
          <w:rFonts w:ascii="Arial" w:hAnsi="Arial" w:cs="Arial"/>
          <w:sz w:val="24"/>
        </w:rPr>
      </w:r>
    </w:p>
    <w:p>
      <w:pPr>
        <w:ind w:firstLine="0"/>
        <w:spacing w:after="157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Шлапак Ольга Владимировна, тел. 8(499)2881475, прием по вт, 14.00-16.00</w:t>
      </w:r>
      <w:r>
        <w:rPr>
          <w:rFonts w:ascii="Arial" w:hAnsi="Arial" w:cs="Arial"/>
          <w:sz w:val="24"/>
        </w:rPr>
      </w:r>
    </w:p>
    <w:p>
      <w:pPr>
        <w:ind w:firstLine="0"/>
        <w:spacing w:after="157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Главный врач: </w:t>
      </w:r>
      <w:r>
        <w:rPr>
          <w:rFonts w:ascii="Arial" w:hAnsi="Arial" w:cs="Arial"/>
          <w:sz w:val="24"/>
        </w:rPr>
      </w:r>
    </w:p>
    <w:p>
      <w:pPr>
        <w:ind w:firstLine="0"/>
        <w:spacing w:after="157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Елисеев Виктор Николаевич, тел. 8(499)2881475, прием </w:t>
      </w:r>
      <w:r>
        <w:rPr>
          <w:rFonts w:ascii="Arial" w:hAnsi="Arial" w:cs="Arial"/>
          <w:sz w:val="24"/>
        </w:rPr>
        <w:t xml:space="preserve">пн-пт</w:t>
      </w:r>
      <w:r>
        <w:rPr>
          <w:rFonts w:ascii="Arial" w:hAnsi="Arial" w:cs="Arial"/>
          <w:sz w:val="24"/>
        </w:rPr>
        <w:t xml:space="preserve"> 14-16.00</w:t>
      </w:r>
      <w:r>
        <w:rPr>
          <w:rFonts w:ascii="Arial" w:hAnsi="Arial" w:cs="Arial"/>
          <w:sz w:val="24"/>
        </w:rPr>
      </w:r>
    </w:p>
    <w:p>
      <w:pPr>
        <w:ind w:right="-15" w:firstLine="0"/>
        <w:jc w:val="left"/>
        <w:spacing w:after="1" w:line="3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right="-15" w:firstLine="0"/>
        <w:spacing w:after="1" w:line="3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</w:t>
      </w:r>
      <w:r>
        <w:rPr>
          <w:rFonts w:ascii="Arial" w:hAnsi="Arial" w:cs="Arial"/>
          <w:sz w:val="24"/>
        </w:rPr>
        <w:tab/>
        <w:t xml:space="preserve">записи</w:t>
      </w:r>
      <w:r>
        <w:rPr>
          <w:rFonts w:ascii="Arial" w:hAnsi="Arial" w:cs="Arial"/>
          <w:sz w:val="24"/>
        </w:rPr>
        <w:tab/>
        <w:t xml:space="preserve">на</w:t>
      </w:r>
      <w:r>
        <w:rPr>
          <w:rFonts w:ascii="Arial" w:hAnsi="Arial" w:cs="Arial"/>
          <w:sz w:val="24"/>
        </w:rPr>
        <w:tab/>
        <w:t xml:space="preserve">первичны</w:t>
      </w:r>
      <w:r>
        <w:rPr>
          <w:rFonts w:ascii="Arial" w:hAnsi="Arial" w:cs="Arial"/>
          <w:sz w:val="24"/>
        </w:rPr>
        <w:t xml:space="preserve">й </w:t>
      </w:r>
      <w:r>
        <w:rPr>
          <w:rFonts w:ascii="Arial" w:hAnsi="Arial" w:cs="Arial"/>
          <w:sz w:val="24"/>
        </w:rPr>
        <w:t xml:space="preserve">прием/консультацию/обследование пациенту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необходимо сообщить администратору регистратуры свои Ф.И.О. и контактный телефон.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За 15 минут до назначенного времени пациент должен явиться в регистратуру для оформления</w:t>
      </w:r>
      <w:r>
        <w:rPr>
          <w:rFonts w:ascii="Arial" w:hAnsi="Arial" w:cs="Arial"/>
          <w:sz w:val="24"/>
        </w:rPr>
        <w:t xml:space="preserve"> предусмотренных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Законодательством Российской Федерации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документов,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необходимых для оказания </w:t>
      </w:r>
      <w:r>
        <w:rPr>
          <w:rFonts w:ascii="Arial" w:hAnsi="Arial" w:cs="Arial"/>
          <w:sz w:val="24"/>
        </w:rPr>
        <w:t xml:space="preserve">медицинских услуг.</w:t>
      </w:r>
      <w:r>
        <w:rPr>
          <w:rFonts w:ascii="Arial" w:hAnsi="Arial" w:cs="Arial"/>
          <w:sz w:val="24"/>
        </w:rPr>
      </w:r>
    </w:p>
    <w:p>
      <w:pPr>
        <w:ind w:firstLine="0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</w:r>
      <w:r>
        <w:rPr>
          <w:rFonts w:ascii="Arial" w:hAnsi="Arial" w:cs="Arial"/>
          <w:b/>
          <w:bCs/>
          <w:sz w:val="24"/>
          <w:u w:val="single"/>
        </w:rPr>
      </w:r>
    </w:p>
    <w:p>
      <w:pPr>
        <w:ind w:firstLine="0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 xml:space="preserve">П</w:t>
      </w:r>
      <w:r>
        <w:rPr>
          <w:rFonts w:ascii="Arial" w:hAnsi="Arial" w:cs="Arial"/>
          <w:b/>
          <w:bCs/>
          <w:sz w:val="24"/>
          <w:u w:val="single"/>
        </w:rPr>
        <w:t xml:space="preserve">ри себе </w:t>
      </w:r>
      <w:r>
        <w:rPr>
          <w:rFonts w:ascii="Arial" w:hAnsi="Arial" w:cs="Arial"/>
          <w:b/>
          <w:bCs/>
          <w:sz w:val="24"/>
          <w:u w:val="single"/>
        </w:rPr>
        <w:t xml:space="preserve">необходимо иметь: </w:t>
      </w:r>
      <w:r>
        <w:rPr>
          <w:rFonts w:ascii="Arial" w:hAnsi="Arial" w:cs="Arial"/>
          <w:b/>
          <w:bCs/>
          <w:sz w:val="24"/>
          <w:u w:val="single"/>
        </w:rPr>
      </w:r>
    </w:p>
    <w:p>
      <w:pPr>
        <w:ind w:firstLine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- </w:t>
      </w:r>
      <w:r>
        <w:rPr>
          <w:rFonts w:ascii="Arial" w:hAnsi="Arial" w:cs="Arial"/>
          <w:b/>
          <w:bCs/>
          <w:sz w:val="24"/>
        </w:rPr>
        <w:t xml:space="preserve">паспорт </w:t>
      </w:r>
      <w:r>
        <w:rPr>
          <w:rFonts w:ascii="Arial" w:hAnsi="Arial" w:cs="Arial"/>
          <w:b/>
          <w:bCs/>
          <w:sz w:val="24"/>
        </w:rPr>
        <w:t xml:space="preserve">РФ</w:t>
      </w:r>
      <w:r>
        <w:rPr>
          <w:rFonts w:ascii="Arial" w:hAnsi="Arial" w:cs="Arial"/>
          <w:b/>
          <w:bCs/>
          <w:sz w:val="24"/>
        </w:rPr>
      </w:r>
    </w:p>
    <w:p>
      <w:pPr>
        <w:ind w:firstLine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- </w:t>
      </w:r>
      <w:r>
        <w:rPr>
          <w:rFonts w:ascii="Arial" w:hAnsi="Arial" w:cs="Arial"/>
          <w:b/>
          <w:bCs/>
          <w:sz w:val="24"/>
        </w:rPr>
        <w:t xml:space="preserve">СНИЛС</w:t>
      </w:r>
      <w:r>
        <w:rPr>
          <w:rFonts w:ascii="Arial" w:hAnsi="Arial" w:cs="Arial"/>
          <w:b/>
          <w:bCs/>
          <w:sz w:val="24"/>
        </w:rPr>
      </w:r>
    </w:p>
    <w:p>
      <w:pPr>
        <w:ind w:firstLine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- </w:t>
      </w:r>
      <w:r>
        <w:rPr>
          <w:rFonts w:ascii="Arial" w:hAnsi="Arial" w:cs="Arial"/>
          <w:b/>
          <w:bCs/>
          <w:sz w:val="24"/>
        </w:rPr>
        <w:t xml:space="preserve">справк</w:t>
      </w:r>
      <w:r>
        <w:rPr>
          <w:rFonts w:ascii="Arial" w:hAnsi="Arial" w:cs="Arial"/>
          <w:b/>
          <w:bCs/>
          <w:sz w:val="24"/>
        </w:rPr>
        <w:t xml:space="preserve">у</w:t>
      </w:r>
      <w:r>
        <w:rPr>
          <w:rFonts w:ascii="Arial" w:hAnsi="Arial" w:cs="Arial"/>
          <w:b/>
          <w:bCs/>
          <w:sz w:val="24"/>
        </w:rPr>
        <w:t xml:space="preserve"> об инвалидност</w:t>
      </w:r>
      <w:r>
        <w:rPr>
          <w:rFonts w:ascii="Arial" w:hAnsi="Arial" w:cs="Arial"/>
          <w:b/>
          <w:bCs/>
          <w:sz w:val="24"/>
        </w:rPr>
        <w:t xml:space="preserve">и</w:t>
      </w:r>
      <w:r>
        <w:rPr>
          <w:rFonts w:ascii="Arial" w:hAnsi="Arial" w:cs="Arial"/>
          <w:b/>
          <w:bCs/>
          <w:sz w:val="24"/>
        </w:rPr>
      </w:r>
    </w:p>
    <w:p>
      <w:pPr>
        <w:ind w:firstLine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- </w:t>
      </w:r>
      <w:r>
        <w:rPr>
          <w:rFonts w:ascii="Arial" w:hAnsi="Arial" w:cs="Arial"/>
          <w:b/>
          <w:bCs/>
          <w:sz w:val="24"/>
        </w:rPr>
        <w:t xml:space="preserve">ИПРА </w:t>
      </w:r>
      <w:r>
        <w:rPr>
          <w:rFonts w:ascii="Arial" w:hAnsi="Arial" w:cs="Arial"/>
          <w:b/>
          <w:bCs/>
          <w:sz w:val="24"/>
        </w:rPr>
      </w:r>
    </w:p>
    <w:p>
      <w:pPr>
        <w:ind w:firstLine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- </w:t>
      </w:r>
      <w:r>
        <w:rPr>
          <w:rFonts w:ascii="Arial" w:hAnsi="Arial" w:cs="Arial"/>
          <w:b/>
          <w:bCs/>
          <w:sz w:val="24"/>
        </w:rPr>
        <w:t xml:space="preserve">выписк</w:t>
      </w:r>
      <w:r>
        <w:rPr>
          <w:rFonts w:ascii="Arial" w:hAnsi="Arial" w:cs="Arial"/>
          <w:b/>
          <w:bCs/>
          <w:sz w:val="24"/>
        </w:rPr>
        <w:t xml:space="preserve">у</w:t>
      </w:r>
      <w:r>
        <w:rPr>
          <w:rFonts w:ascii="Arial" w:hAnsi="Arial" w:cs="Arial"/>
          <w:b/>
          <w:bCs/>
          <w:sz w:val="24"/>
        </w:rPr>
        <w:t xml:space="preserve"> из стационара </w:t>
      </w:r>
      <w:r>
        <w:rPr>
          <w:rFonts w:ascii="Arial" w:hAnsi="Arial" w:cs="Arial"/>
          <w:b/>
          <w:bCs/>
          <w:sz w:val="24"/>
        </w:rPr>
      </w:r>
    </w:p>
    <w:p>
      <w:pPr>
        <w:ind w:firstLine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(или иная медицинская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документация</w:t>
      </w:r>
      <w:r>
        <w:rPr>
          <w:rFonts w:ascii="Arial" w:hAnsi="Arial" w:cs="Arial"/>
          <w:b/>
          <w:bCs/>
          <w:sz w:val="24"/>
        </w:rPr>
        <w:t xml:space="preserve">, содержащая сведения о причинах и сроках ампутации, осложнениях и проведенном лечении, сопутствующих заболеваниях</w:t>
      </w:r>
      <w:r>
        <w:rPr>
          <w:rFonts w:ascii="Arial" w:hAnsi="Arial" w:cs="Arial"/>
          <w:b/>
          <w:bCs/>
          <w:sz w:val="24"/>
        </w:rPr>
        <w:t xml:space="preserve">)</w:t>
      </w:r>
      <w:r>
        <w:rPr>
          <w:rFonts w:ascii="Arial" w:hAnsi="Arial" w:cs="Arial"/>
          <w:b/>
          <w:bCs/>
          <w:sz w:val="24"/>
        </w:rPr>
      </w:r>
    </w:p>
    <w:p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Для оформления документов пациент должен предъявить паспорт, а в случае предоставления услуги нес</w:t>
      </w:r>
      <w:r>
        <w:rPr>
          <w:rFonts w:ascii="Arial" w:hAnsi="Arial" w:cs="Arial"/>
          <w:sz w:val="24"/>
        </w:rPr>
        <w:t xml:space="preserve">овершеннолетнему пациенту его родитель или иной законный представитель предоставляет свой паспорт, свидетельство о рождении или паспорт несовершеннолетнего и в случае необходимости документ, удостоверяющий право представления интересов несовершеннолетнего.</w:t>
      </w:r>
      <w:r>
        <w:rPr>
          <w:rFonts w:ascii="Arial" w:hAnsi="Arial" w:cs="Arial"/>
          <w:sz w:val="24"/>
        </w:rPr>
      </w:r>
    </w:p>
    <w:p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 заключении договора на оказание платных медицинских услуг пациентом подписывается согласие на обработку персональных данных. При отказе подписания указанных выше согласий договор не заключается, и медицинская услуга не предоставляется.</w:t>
      </w:r>
      <w:r>
        <w:rPr>
          <w:rFonts w:ascii="Arial" w:hAnsi="Arial" w:cs="Arial"/>
          <w:sz w:val="24"/>
        </w:rPr>
      </w:r>
    </w:p>
    <w:p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Пациент имеете право отказаться от поданной заявки на прием к врачу без объяснения причин, </w:t>
      </w:r>
      <w:r>
        <w:rPr>
          <w:rFonts w:ascii="Arial" w:hAnsi="Arial" w:cs="Arial"/>
          <w:sz w:val="24"/>
        </w:rPr>
        <w:t xml:space="preserve">с уведомлением</w:t>
      </w:r>
      <w:r>
        <w:rPr>
          <w:rFonts w:ascii="Arial" w:hAnsi="Arial" w:cs="Arial"/>
          <w:sz w:val="24"/>
        </w:rPr>
        <w:t xml:space="preserve"> об этом администратора клиники заблаговременно, желательно не позднее, чем за 24 часа до назначенного времени приема.</w:t>
      </w:r>
      <w:r>
        <w:t xml:space="preserve"> </w:t>
      </w:r>
      <w:r>
        <w:rPr>
          <w:rFonts w:ascii="Arial" w:hAnsi="Arial" w:cs="Arial"/>
          <w:sz w:val="24"/>
        </w:rPr>
        <w:t xml:space="preserve">В случае опоздания к назначенному времени</w:t>
      </w:r>
      <w:r>
        <w:rPr>
          <w:rFonts w:ascii="Arial" w:hAnsi="Arial" w:cs="Arial"/>
          <w:sz w:val="24"/>
        </w:rPr>
        <w:t xml:space="preserve"> прием пациента осуществляется в порядке живой очереди.</w:t>
      </w:r>
      <w:r>
        <w:rPr>
          <w:rFonts w:ascii="Arial" w:hAnsi="Arial" w:cs="Arial"/>
          <w:sz w:val="24"/>
        </w:rPr>
      </w:r>
    </w:p>
    <w:p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Оказание платных медицинских услуг осуществляется в соответствии с ценами, указанными в Прейскуранте медицинских услуг, действующими на момент обращения.</w:t>
      </w:r>
      <w:r>
        <w:rPr>
          <w:rFonts w:ascii="Arial" w:hAnsi="Arial" w:cs="Arial"/>
          <w:sz w:val="24"/>
        </w:rPr>
      </w:r>
    </w:p>
    <w:p>
      <w:pPr>
        <w:ind w:firstLine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</w:r>
      <w:r>
        <w:rPr>
          <w:rFonts w:ascii="Arial" w:hAnsi="Arial" w:cs="Arial"/>
          <w:b/>
          <w:bCs/>
          <w:sz w:val="24"/>
        </w:rPr>
      </w:r>
    </w:p>
    <w:p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П</w:t>
      </w:r>
      <w:r>
        <w:rPr>
          <w:rFonts w:ascii="Arial" w:hAnsi="Arial" w:cs="Arial"/>
          <w:b/>
          <w:bCs/>
          <w:sz w:val="24"/>
        </w:rPr>
        <w:t xml:space="preserve">равила подготовки к диагностическим исследованиям: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</w:r>
    </w:p>
    <w:p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Перед проведением функциональных проб, регистрации биомеханики ходьбы и диагностических исследований на </w:t>
      </w:r>
      <w:r>
        <w:rPr>
          <w:rFonts w:ascii="Arial" w:hAnsi="Arial" w:cs="Arial"/>
          <w:sz w:val="24"/>
        </w:rPr>
        <w:t xml:space="preserve">стабилоплатформе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при себе</w:t>
      </w:r>
      <w:r>
        <w:rPr>
          <w:rFonts w:ascii="Arial" w:hAnsi="Arial" w:cs="Arial"/>
          <w:sz w:val="24"/>
        </w:rPr>
        <w:t xml:space="preserve"> иметь: </w:t>
      </w:r>
      <w:r>
        <w:rPr>
          <w:rFonts w:ascii="Arial" w:hAnsi="Arial" w:cs="Arial"/>
          <w:sz w:val="24"/>
        </w:rPr>
      </w:r>
    </w:p>
    <w:p>
      <w:pPr>
        <w:pStyle w:val="624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Список принимаемых препаратов, </w:t>
      </w:r>
      <w:r>
        <w:rPr>
          <w:rFonts w:ascii="Arial" w:hAnsi="Arial" w:cs="Arial"/>
          <w:sz w:val="24"/>
        </w:rPr>
      </w:r>
    </w:p>
    <w:p>
      <w:pPr>
        <w:pStyle w:val="624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М</w:t>
      </w:r>
      <w:r>
        <w:rPr>
          <w:rFonts w:ascii="Arial" w:hAnsi="Arial" w:cs="Arial"/>
          <w:sz w:val="24"/>
        </w:rPr>
        <w:t xml:space="preserve">едицинские заключения (выписку) профильных специалистов. </w:t>
      </w:r>
      <w:r>
        <w:rPr>
          <w:rFonts w:ascii="Arial" w:hAnsi="Arial" w:cs="Arial"/>
          <w:sz w:val="24"/>
        </w:rPr>
      </w:r>
    </w:p>
    <w:p>
      <w:pPr>
        <w:pStyle w:val="624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Не употреблять алкоголь минимум за сутки, а лучше за 2–3 дня до исследования.</w:t>
      </w:r>
      <w:r>
        <w:rPr>
          <w:rFonts w:ascii="Arial" w:hAnsi="Arial" w:cs="Arial"/>
          <w:sz w:val="24"/>
        </w:rPr>
      </w:r>
    </w:p>
    <w:sectPr>
      <w:footnotePr/>
      <w:endnotePr/>
      <w:type w:val="nextPage"/>
      <w:pgSz w:w="11906" w:h="16838" w:orient="portrait"/>
      <w:pgMar w:top="709" w:right="850" w:bottom="426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ru-RU" w:eastAsia="ru-RU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ind w:firstLine="841"/>
      <w:jc w:val="both"/>
      <w:spacing w:after="3" w:line="361" w:lineRule="auto"/>
    </w:pPr>
    <w:rPr>
      <w:rFonts w:ascii="Times New Roman" w:hAnsi="Times New Roman" w:eastAsia="Times New Roman" w:cs="Times New Roman"/>
      <w:color w:val="000000"/>
      <w:sz w:val="28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>
    <w:name w:val="List Paragraph"/>
    <w:basedOn w:val="62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SmCpo21</dc:creator>
  <cp:keywords/>
  <cp:lastModifiedBy>Анна Хачатрян</cp:lastModifiedBy>
  <cp:revision>3</cp:revision>
  <dcterms:created xsi:type="dcterms:W3CDTF">2026-02-02T06:37:00Z</dcterms:created>
  <dcterms:modified xsi:type="dcterms:W3CDTF">2026-02-16T09:48:18Z</dcterms:modified>
</cp:coreProperties>
</file>